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1081" w:hanging="1076" w:hangingChars="299"/>
        <w:rPr>
          <w:b/>
          <w:bCs/>
          <w:sz w:val="36"/>
          <w:szCs w:val="44"/>
        </w:rPr>
      </w:pPr>
      <w:bookmarkStart w:id="0" w:name="_GoBack"/>
      <w:bookmarkEnd w:id="0"/>
      <w:r>
        <w:rPr>
          <w:b/>
          <w:bCs/>
          <w:sz w:val="36"/>
          <w:szCs w:val="44"/>
        </w:rPr>
        <w:t>附件</w:t>
      </w:r>
      <w:r>
        <w:rPr>
          <w:rFonts w:hint="eastAsia"/>
          <w:b/>
          <w:bCs/>
          <w:sz w:val="36"/>
          <w:szCs w:val="44"/>
        </w:rPr>
        <w:t>1：</w:t>
      </w:r>
    </w:p>
    <w:p>
      <w:pPr>
        <w:jc w:val="center"/>
        <w:rPr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青岛大学“标准化与社会治理”微专业课程设置及学时分配表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380"/>
        <w:gridCol w:w="1471"/>
        <w:gridCol w:w="458"/>
        <w:gridCol w:w="458"/>
        <w:gridCol w:w="458"/>
        <w:gridCol w:w="458"/>
        <w:gridCol w:w="458"/>
        <w:gridCol w:w="339"/>
        <w:gridCol w:w="301"/>
        <w:gridCol w:w="301"/>
        <w:gridCol w:w="339"/>
        <w:gridCol w:w="301"/>
        <w:gridCol w:w="301"/>
        <w:gridCol w:w="339"/>
        <w:gridCol w:w="301"/>
        <w:gridCol w:w="301"/>
        <w:gridCol w:w="339"/>
        <w:gridCol w:w="301"/>
        <w:gridCol w:w="301"/>
        <w:gridCol w:w="636"/>
        <w:gridCol w:w="636"/>
        <w:gridCol w:w="990"/>
        <w:gridCol w:w="11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</w:trPr>
        <w:tc>
          <w:tcPr>
            <w:tcW w:w="0" w:type="auto"/>
            <w:vMerge w:val="restart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  <w:t>课程类型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hint="eastAsia"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  <w:t>课程号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  <w:t>课程名称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  <w:t>学分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  <w:t>学时</w:t>
            </w:r>
          </w:p>
        </w:tc>
        <w:tc>
          <w:tcPr>
            <w:tcW w:w="0" w:type="auto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  <w:t>学时分配</w:t>
            </w:r>
          </w:p>
        </w:tc>
        <w:tc>
          <w:tcPr>
            <w:tcW w:w="0" w:type="auto"/>
            <w:gridSpan w:val="12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  <w:t>建议修读学年学期</w:t>
            </w:r>
          </w:p>
        </w:tc>
        <w:tc>
          <w:tcPr>
            <w:tcW w:w="0" w:type="auto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  <w:t>考核方式</w:t>
            </w:r>
          </w:p>
        </w:tc>
        <w:tc>
          <w:tcPr>
            <w:tcW w:w="0" w:type="auto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  <w:t>考试方式</w:t>
            </w:r>
          </w:p>
        </w:tc>
        <w:tc>
          <w:tcPr>
            <w:tcW w:w="0" w:type="auto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  <w:t>先修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  <w:t>课程</w:t>
            </w:r>
          </w:p>
        </w:tc>
        <w:tc>
          <w:tcPr>
            <w:tcW w:w="0" w:type="auto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  <w:t>开课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  <w:t>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exact"/>
        </w:trPr>
        <w:tc>
          <w:tcPr>
            <w:tcW w:w="0" w:type="auto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  <w:t>理论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  <w:t>实验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  <w:t>实践</w:t>
            </w:r>
          </w:p>
        </w:tc>
        <w:tc>
          <w:tcPr>
            <w:tcW w:w="0" w:type="auto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  <w:t>一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  <w:t>二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  <w:t>三</w:t>
            </w:r>
          </w:p>
        </w:tc>
        <w:tc>
          <w:tcPr>
            <w:tcW w:w="0" w:type="auto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  <w:t>四</w:t>
            </w:r>
          </w:p>
        </w:tc>
        <w:tc>
          <w:tcPr>
            <w:tcW w:w="0" w:type="auto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b/>
                <w:bCs/>
                <w:snapToGrid w:val="0"/>
                <w:spacing w:val="-14"/>
                <w:kern w:val="2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exact"/>
        </w:trPr>
        <w:tc>
          <w:tcPr>
            <w:tcW w:w="0" w:type="auto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pacing w:val="-34"/>
                <w:kern w:val="21"/>
                <w:sz w:val="18"/>
                <w:szCs w:val="18"/>
              </w:rPr>
            </w:pPr>
            <w:r>
              <w:rPr>
                <w:snapToGrid w:val="0"/>
                <w:spacing w:val="-34"/>
                <w:kern w:val="21"/>
                <w:sz w:val="18"/>
                <w:szCs w:val="18"/>
              </w:rPr>
              <w:t>S1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pacing w:val="-34"/>
                <w:kern w:val="21"/>
                <w:sz w:val="18"/>
                <w:szCs w:val="18"/>
              </w:rPr>
            </w:pPr>
            <w:r>
              <w:rPr>
                <w:snapToGrid w:val="0"/>
                <w:spacing w:val="-34"/>
                <w:kern w:val="2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pacing w:val="-34"/>
                <w:kern w:val="21"/>
                <w:sz w:val="18"/>
                <w:szCs w:val="18"/>
              </w:rPr>
            </w:pPr>
            <w:r>
              <w:rPr>
                <w:snapToGrid w:val="0"/>
                <w:spacing w:val="-34"/>
                <w:kern w:val="2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pacing w:val="-34"/>
                <w:kern w:val="21"/>
                <w:sz w:val="18"/>
                <w:szCs w:val="18"/>
              </w:rPr>
            </w:pPr>
            <w:r>
              <w:rPr>
                <w:snapToGrid w:val="0"/>
                <w:spacing w:val="-34"/>
                <w:kern w:val="21"/>
                <w:sz w:val="18"/>
                <w:szCs w:val="18"/>
              </w:rPr>
              <w:t>S2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pacing w:val="-34"/>
                <w:kern w:val="21"/>
                <w:sz w:val="18"/>
                <w:szCs w:val="18"/>
              </w:rPr>
            </w:pPr>
            <w:r>
              <w:rPr>
                <w:snapToGrid w:val="0"/>
                <w:spacing w:val="-34"/>
                <w:kern w:val="2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pacing w:val="-34"/>
                <w:kern w:val="21"/>
                <w:sz w:val="18"/>
                <w:szCs w:val="18"/>
              </w:rPr>
            </w:pPr>
            <w:r>
              <w:rPr>
                <w:snapToGrid w:val="0"/>
                <w:spacing w:val="-34"/>
                <w:kern w:val="2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pacing w:val="-34"/>
                <w:kern w:val="21"/>
                <w:sz w:val="18"/>
                <w:szCs w:val="18"/>
              </w:rPr>
            </w:pPr>
            <w:r>
              <w:rPr>
                <w:snapToGrid w:val="0"/>
                <w:spacing w:val="-34"/>
                <w:kern w:val="21"/>
                <w:sz w:val="18"/>
                <w:szCs w:val="18"/>
              </w:rPr>
              <w:t>S3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pacing w:val="-34"/>
                <w:kern w:val="21"/>
                <w:sz w:val="18"/>
                <w:szCs w:val="18"/>
              </w:rPr>
            </w:pPr>
            <w:r>
              <w:rPr>
                <w:snapToGrid w:val="0"/>
                <w:spacing w:val="-34"/>
                <w:kern w:val="21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pacing w:val="-34"/>
                <w:kern w:val="21"/>
                <w:sz w:val="18"/>
                <w:szCs w:val="18"/>
              </w:rPr>
            </w:pPr>
            <w:r>
              <w:rPr>
                <w:snapToGrid w:val="0"/>
                <w:spacing w:val="-34"/>
                <w:kern w:val="21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pacing w:val="-34"/>
                <w:kern w:val="21"/>
                <w:sz w:val="18"/>
                <w:szCs w:val="18"/>
              </w:rPr>
            </w:pPr>
            <w:r>
              <w:rPr>
                <w:snapToGrid w:val="0"/>
                <w:spacing w:val="-34"/>
                <w:kern w:val="21"/>
                <w:sz w:val="18"/>
                <w:szCs w:val="18"/>
              </w:rPr>
              <w:t>S4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pacing w:val="-34"/>
                <w:kern w:val="21"/>
                <w:sz w:val="18"/>
                <w:szCs w:val="18"/>
              </w:rPr>
            </w:pPr>
            <w:r>
              <w:rPr>
                <w:snapToGrid w:val="0"/>
                <w:spacing w:val="-34"/>
                <w:kern w:val="2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pacing w:val="-34"/>
                <w:kern w:val="21"/>
                <w:sz w:val="18"/>
                <w:szCs w:val="18"/>
              </w:rPr>
            </w:pPr>
            <w:r>
              <w:rPr>
                <w:snapToGrid w:val="0"/>
                <w:spacing w:val="-34"/>
                <w:kern w:val="21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pacing w:val="-14"/>
                <w:kern w:val="2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专业课</w:t>
            </w:r>
          </w:p>
        </w:tc>
        <w:tc>
          <w:tcPr>
            <w:tcW w:w="0" w:type="auto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712WZ120700001</w:t>
            </w:r>
          </w:p>
        </w:tc>
        <w:tc>
          <w:tcPr>
            <w:tcW w:w="0" w:type="auto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hint="eastAsia" w:eastAsia="仿宋"/>
                <w:snapToGrid w:val="0"/>
                <w:spacing w:val="-14"/>
                <w:kern w:val="21"/>
                <w:sz w:val="18"/>
                <w:szCs w:val="18"/>
              </w:rPr>
              <w:t>标准化技术与方法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微软雅黑"/>
                <w:snapToGrid w:val="0"/>
                <w:spacing w:val="-14"/>
                <w:kern w:val="21"/>
                <w:sz w:val="18"/>
                <w:szCs w:val="18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微软雅黑"/>
                <w:snapToGrid w:val="0"/>
                <w:spacing w:val="-14"/>
                <w:kern w:val="21"/>
                <w:sz w:val="18"/>
                <w:szCs w:val="18"/>
              </w:rPr>
              <w:t>√</w:t>
            </w:r>
          </w:p>
        </w:tc>
        <w:tc>
          <w:tcPr>
            <w:tcW w:w="0" w:type="auto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微软雅黑"/>
                <w:snapToGrid w:val="0"/>
                <w:spacing w:val="-14"/>
                <w:kern w:val="21"/>
                <w:sz w:val="18"/>
                <w:szCs w:val="18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微软雅黑"/>
                <w:snapToGrid w:val="0"/>
                <w:spacing w:val="-14"/>
                <w:kern w:val="21"/>
                <w:sz w:val="18"/>
                <w:szCs w:val="18"/>
              </w:rPr>
              <w:t>√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考查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闭卷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hint="eastAsia" w:eastAsia="仿宋"/>
                <w:snapToGrid w:val="0"/>
                <w:spacing w:val="-14"/>
                <w:kern w:val="21"/>
                <w:sz w:val="18"/>
                <w:szCs w:val="18"/>
              </w:rPr>
              <w:t>质量与</w:t>
            </w: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标准化</w:t>
            </w:r>
            <w:r>
              <w:rPr>
                <w:rFonts w:hint="eastAsia" w:eastAsia="仿宋"/>
                <w:snapToGrid w:val="0"/>
                <w:spacing w:val="-14"/>
                <w:kern w:val="21"/>
                <w:sz w:val="18"/>
                <w:szCs w:val="18"/>
              </w:rPr>
              <w:t>学院</w:t>
            </w: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专业课</w:t>
            </w:r>
          </w:p>
        </w:tc>
        <w:tc>
          <w:tcPr>
            <w:tcW w:w="0" w:type="auto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712WZ120700002</w:t>
            </w:r>
          </w:p>
        </w:tc>
        <w:tc>
          <w:tcPr>
            <w:tcW w:w="0" w:type="auto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hint="eastAsia" w:eastAsia="仿宋"/>
                <w:snapToGrid w:val="0"/>
                <w:spacing w:val="-14"/>
                <w:kern w:val="21"/>
                <w:sz w:val="18"/>
                <w:szCs w:val="18"/>
              </w:rPr>
              <w:t xml:space="preserve">标准化与治理 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微软雅黑"/>
                <w:snapToGrid w:val="0"/>
                <w:spacing w:val="-14"/>
                <w:kern w:val="21"/>
                <w:sz w:val="18"/>
                <w:szCs w:val="18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微软雅黑"/>
                <w:snapToGrid w:val="0"/>
                <w:spacing w:val="-14"/>
                <w:kern w:val="21"/>
                <w:sz w:val="18"/>
                <w:szCs w:val="18"/>
              </w:rPr>
              <w:t>√</w:t>
            </w:r>
          </w:p>
        </w:tc>
        <w:tc>
          <w:tcPr>
            <w:tcW w:w="0" w:type="auto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微软雅黑"/>
                <w:snapToGrid w:val="0"/>
                <w:spacing w:val="-14"/>
                <w:kern w:val="21"/>
                <w:sz w:val="18"/>
                <w:szCs w:val="18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微软雅黑"/>
                <w:snapToGrid w:val="0"/>
                <w:spacing w:val="-14"/>
                <w:kern w:val="21"/>
                <w:sz w:val="18"/>
                <w:szCs w:val="18"/>
              </w:rPr>
              <w:t>√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考查</w:t>
            </w:r>
          </w:p>
        </w:tc>
        <w:tc>
          <w:tcPr>
            <w:tcW w:w="0" w:type="auto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开卷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left w:val="single" w:color="auto" w:sz="4" w:space="0"/>
            </w:tcBorders>
          </w:tcPr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 w:eastAsia="仿宋"/>
                <w:snapToGrid w:val="0"/>
                <w:spacing w:val="-14"/>
                <w:kern w:val="21"/>
                <w:sz w:val="18"/>
                <w:szCs w:val="18"/>
              </w:rPr>
              <w:t>质量与</w:t>
            </w: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标准化学院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专业课</w:t>
            </w:r>
          </w:p>
        </w:tc>
        <w:tc>
          <w:tcPr>
            <w:tcW w:w="0" w:type="auto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712WZ120700003</w:t>
            </w:r>
          </w:p>
        </w:tc>
        <w:tc>
          <w:tcPr>
            <w:tcW w:w="0" w:type="auto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hint="eastAsia" w:eastAsia="仿宋"/>
                <w:snapToGrid w:val="0"/>
                <w:spacing w:val="-14"/>
                <w:kern w:val="21"/>
                <w:sz w:val="18"/>
                <w:szCs w:val="18"/>
              </w:rPr>
              <w:t>卓越质量管理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微软雅黑"/>
                <w:snapToGrid w:val="0"/>
                <w:spacing w:val="-14"/>
                <w:kern w:val="21"/>
                <w:sz w:val="18"/>
                <w:szCs w:val="18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微软雅黑"/>
                <w:snapToGrid w:val="0"/>
                <w:spacing w:val="-14"/>
                <w:kern w:val="21"/>
                <w:sz w:val="18"/>
                <w:szCs w:val="18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微软雅黑"/>
                <w:snapToGrid w:val="0"/>
                <w:spacing w:val="-14"/>
                <w:kern w:val="21"/>
                <w:sz w:val="18"/>
                <w:szCs w:val="18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微软雅黑"/>
                <w:snapToGrid w:val="0"/>
                <w:spacing w:val="-14"/>
                <w:kern w:val="21"/>
                <w:sz w:val="18"/>
                <w:szCs w:val="18"/>
              </w:rPr>
              <w:t>√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考查</w:t>
            </w:r>
          </w:p>
        </w:tc>
        <w:tc>
          <w:tcPr>
            <w:tcW w:w="0" w:type="auto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开卷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无</w:t>
            </w:r>
          </w:p>
        </w:tc>
        <w:tc>
          <w:tcPr>
            <w:tcW w:w="0" w:type="auto"/>
          </w:tcPr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 w:eastAsia="仿宋"/>
                <w:snapToGrid w:val="0"/>
                <w:spacing w:val="-14"/>
                <w:kern w:val="21"/>
                <w:sz w:val="18"/>
                <w:szCs w:val="18"/>
              </w:rPr>
              <w:t>质量与</w:t>
            </w: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标准化学院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专业课</w:t>
            </w:r>
          </w:p>
        </w:tc>
        <w:tc>
          <w:tcPr>
            <w:tcW w:w="0" w:type="auto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712WZ120700004</w:t>
            </w:r>
          </w:p>
        </w:tc>
        <w:tc>
          <w:tcPr>
            <w:tcW w:w="0" w:type="auto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hint="eastAsia" w:eastAsia="仿宋"/>
                <w:snapToGrid w:val="0"/>
                <w:spacing w:val="-14"/>
                <w:kern w:val="21"/>
                <w:sz w:val="18"/>
                <w:szCs w:val="18"/>
              </w:rPr>
              <w:t>计量与合格评定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微软雅黑"/>
                <w:snapToGrid w:val="0"/>
                <w:spacing w:val="-14"/>
                <w:kern w:val="21"/>
                <w:sz w:val="18"/>
                <w:szCs w:val="18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微软雅黑"/>
                <w:snapToGrid w:val="0"/>
                <w:spacing w:val="-14"/>
                <w:kern w:val="21"/>
                <w:sz w:val="18"/>
                <w:szCs w:val="18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微软雅黑"/>
                <w:snapToGrid w:val="0"/>
                <w:spacing w:val="-14"/>
                <w:kern w:val="21"/>
                <w:sz w:val="18"/>
                <w:szCs w:val="18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微软雅黑"/>
                <w:snapToGrid w:val="0"/>
                <w:spacing w:val="-14"/>
                <w:kern w:val="21"/>
                <w:sz w:val="18"/>
                <w:szCs w:val="18"/>
              </w:rPr>
              <w:t>√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考查</w:t>
            </w:r>
          </w:p>
        </w:tc>
        <w:tc>
          <w:tcPr>
            <w:tcW w:w="0" w:type="auto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闭卷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无</w:t>
            </w:r>
          </w:p>
        </w:tc>
        <w:tc>
          <w:tcPr>
            <w:tcW w:w="0" w:type="auto"/>
          </w:tcPr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 w:eastAsia="仿宋"/>
                <w:snapToGrid w:val="0"/>
                <w:spacing w:val="-14"/>
                <w:kern w:val="21"/>
                <w:sz w:val="18"/>
                <w:szCs w:val="18"/>
              </w:rPr>
              <w:t>质量与</w:t>
            </w: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标准化学院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专业课</w:t>
            </w:r>
          </w:p>
        </w:tc>
        <w:tc>
          <w:tcPr>
            <w:tcW w:w="0" w:type="auto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712WZ120700005</w:t>
            </w:r>
          </w:p>
        </w:tc>
        <w:tc>
          <w:tcPr>
            <w:tcW w:w="0" w:type="auto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hint="eastAsia" w:eastAsia="仿宋"/>
                <w:snapToGrid w:val="0"/>
                <w:spacing w:val="-14"/>
                <w:kern w:val="21"/>
                <w:sz w:val="18"/>
                <w:szCs w:val="18"/>
              </w:rPr>
              <w:t>国际标准化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微软雅黑"/>
                <w:snapToGrid w:val="0"/>
                <w:spacing w:val="-14"/>
                <w:kern w:val="21"/>
                <w:sz w:val="18"/>
                <w:szCs w:val="18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微软雅黑"/>
                <w:snapToGrid w:val="0"/>
                <w:spacing w:val="-14"/>
                <w:kern w:val="21"/>
                <w:sz w:val="18"/>
                <w:szCs w:val="18"/>
              </w:rPr>
              <w:t>√</w:t>
            </w:r>
          </w:p>
        </w:tc>
        <w:tc>
          <w:tcPr>
            <w:tcW w:w="0" w:type="auto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微软雅黑"/>
                <w:snapToGrid w:val="0"/>
                <w:spacing w:val="-14"/>
                <w:kern w:val="21"/>
                <w:sz w:val="18"/>
                <w:szCs w:val="18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微软雅黑"/>
                <w:snapToGrid w:val="0"/>
                <w:spacing w:val="-14"/>
                <w:kern w:val="21"/>
                <w:sz w:val="18"/>
                <w:szCs w:val="18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考查</w:t>
            </w:r>
          </w:p>
        </w:tc>
        <w:tc>
          <w:tcPr>
            <w:tcW w:w="0" w:type="auto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开卷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无</w:t>
            </w:r>
          </w:p>
        </w:tc>
        <w:tc>
          <w:tcPr>
            <w:tcW w:w="0" w:type="auto"/>
          </w:tcPr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 w:eastAsia="仿宋"/>
                <w:snapToGrid w:val="0"/>
                <w:spacing w:val="-14"/>
                <w:kern w:val="21"/>
                <w:sz w:val="18"/>
                <w:szCs w:val="18"/>
              </w:rPr>
              <w:t>质量与</w:t>
            </w: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标准化学院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专业课</w:t>
            </w:r>
          </w:p>
        </w:tc>
        <w:tc>
          <w:tcPr>
            <w:tcW w:w="0" w:type="auto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712WZ120700006</w:t>
            </w:r>
          </w:p>
        </w:tc>
        <w:tc>
          <w:tcPr>
            <w:tcW w:w="0" w:type="auto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hint="eastAsia" w:eastAsia="仿宋"/>
                <w:snapToGrid w:val="0"/>
                <w:spacing w:val="-14"/>
                <w:kern w:val="21"/>
                <w:sz w:val="18"/>
                <w:szCs w:val="18"/>
              </w:rPr>
              <w:t>标准化法律法规与W</w:t>
            </w: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TO规则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hint="eastAsia" w:eastAsia="仿宋"/>
                <w:snapToGrid w:val="0"/>
                <w:spacing w:val="-14"/>
                <w:kern w:val="21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hint="eastAsia" w:eastAsia="仿宋"/>
                <w:snapToGrid w:val="0"/>
                <w:spacing w:val="-14"/>
                <w:kern w:val="21"/>
                <w:sz w:val="18"/>
                <w:szCs w:val="18"/>
              </w:rPr>
              <w:t>3</w:t>
            </w: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hint="eastAsia" w:eastAsia="仿宋"/>
                <w:snapToGrid w:val="0"/>
                <w:spacing w:val="-14"/>
                <w:kern w:val="21"/>
                <w:sz w:val="18"/>
                <w:szCs w:val="18"/>
              </w:rPr>
              <w:t>3</w:t>
            </w: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微软雅黑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微软雅黑"/>
                <w:snapToGrid w:val="0"/>
                <w:spacing w:val="-14"/>
                <w:kern w:val="21"/>
                <w:sz w:val="18"/>
                <w:szCs w:val="18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微软雅黑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微软雅黑"/>
                <w:snapToGrid w:val="0"/>
                <w:spacing w:val="-14"/>
                <w:kern w:val="21"/>
                <w:sz w:val="18"/>
                <w:szCs w:val="18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微软雅黑"/>
                <w:snapToGrid w:val="0"/>
                <w:spacing w:val="-14"/>
                <w:kern w:val="21"/>
                <w:sz w:val="18"/>
                <w:szCs w:val="18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微软雅黑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微软雅黑"/>
                <w:snapToGrid w:val="0"/>
                <w:spacing w:val="-14"/>
                <w:kern w:val="21"/>
                <w:sz w:val="18"/>
                <w:szCs w:val="18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微软雅黑"/>
                <w:snapToGrid w:val="0"/>
                <w:spacing w:val="-14"/>
                <w:kern w:val="21"/>
                <w:sz w:val="18"/>
                <w:szCs w:val="18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微软雅黑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微软雅黑"/>
                <w:snapToGrid w:val="0"/>
                <w:spacing w:val="-14"/>
                <w:kern w:val="21"/>
                <w:sz w:val="18"/>
                <w:szCs w:val="18"/>
              </w:rPr>
              <w:t>√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考查</w:t>
            </w:r>
          </w:p>
        </w:tc>
        <w:tc>
          <w:tcPr>
            <w:tcW w:w="0" w:type="auto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开卷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无</w:t>
            </w:r>
          </w:p>
        </w:tc>
        <w:tc>
          <w:tcPr>
            <w:tcW w:w="0" w:type="auto"/>
          </w:tcPr>
          <w:p>
            <w:pPr>
              <w:snapToGrid w:val="0"/>
              <w:spacing w:line="240" w:lineRule="atLeast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hint="eastAsia" w:eastAsia="仿宋"/>
                <w:snapToGrid w:val="0"/>
                <w:spacing w:val="-14"/>
                <w:kern w:val="21"/>
                <w:sz w:val="18"/>
                <w:szCs w:val="18"/>
              </w:rPr>
              <w:t>质量与标准化学院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exac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实践环节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712WZ120700007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hint="eastAsia" w:eastAsia="仿宋"/>
                <w:snapToGrid w:val="0"/>
                <w:spacing w:val="-14"/>
                <w:kern w:val="21"/>
                <w:sz w:val="18"/>
                <w:szCs w:val="18"/>
              </w:rPr>
              <w:t>标准化与社会治理实践环节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仿宋"/>
                <w:snapToGrid w:val="0"/>
                <w:color w:val="000000"/>
                <w:spacing w:val="-14"/>
                <w:kern w:val="21"/>
                <w:sz w:val="18"/>
                <w:szCs w:val="18"/>
              </w:rPr>
            </w:pPr>
            <w:r>
              <w:rPr>
                <w:rFonts w:hint="eastAsia" w:eastAsia="仿宋"/>
                <w:snapToGrid w:val="0"/>
                <w:color w:val="000000"/>
                <w:spacing w:val="-14"/>
                <w:kern w:val="2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仿宋"/>
                <w:snapToGrid w:val="0"/>
                <w:color w:val="000000"/>
                <w:spacing w:val="-14"/>
                <w:kern w:val="21"/>
                <w:sz w:val="18"/>
                <w:szCs w:val="18"/>
              </w:rPr>
            </w:pPr>
            <w:r>
              <w:rPr>
                <w:rFonts w:hint="eastAsia" w:eastAsia="仿宋"/>
                <w:snapToGrid w:val="0"/>
                <w:color w:val="000000"/>
                <w:spacing w:val="-14"/>
                <w:kern w:val="21"/>
                <w:sz w:val="18"/>
                <w:szCs w:val="18"/>
              </w:rPr>
              <w:t>2周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仿宋"/>
                <w:snapToGrid w:val="0"/>
                <w:color w:val="00000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2周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微软雅黑"/>
                <w:snapToGrid w:val="0"/>
                <w:spacing w:val="-14"/>
                <w:kern w:val="21"/>
                <w:sz w:val="18"/>
                <w:szCs w:val="18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微软雅黑"/>
                <w:snapToGrid w:val="0"/>
                <w:spacing w:val="-14"/>
                <w:kern w:val="21"/>
                <w:sz w:val="18"/>
                <w:szCs w:val="18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考查</w:t>
            </w:r>
          </w:p>
        </w:tc>
        <w:tc>
          <w:tcPr>
            <w:tcW w:w="0" w:type="auto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开卷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标准化技术与方法</w:t>
            </w:r>
          </w:p>
        </w:tc>
        <w:tc>
          <w:tcPr>
            <w:tcW w:w="0" w:type="auto"/>
          </w:tcPr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 w:eastAsia="仿宋"/>
                <w:snapToGrid w:val="0"/>
                <w:spacing w:val="-14"/>
                <w:kern w:val="21"/>
                <w:sz w:val="18"/>
                <w:szCs w:val="18"/>
              </w:rPr>
              <w:t>质量与</w:t>
            </w: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标准化学院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</w:trPr>
        <w:tc>
          <w:tcPr>
            <w:tcW w:w="0" w:type="auto"/>
            <w:gridSpan w:val="3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eastAsia="仿宋"/>
                <w:snapToGrid w:val="0"/>
                <w:color w:val="00000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color w:val="000000"/>
                <w:spacing w:val="-14"/>
                <w:kern w:val="21"/>
                <w:sz w:val="18"/>
                <w:szCs w:val="18"/>
              </w:rPr>
              <w:t>总学分</w:t>
            </w:r>
          </w:p>
        </w:tc>
        <w:tc>
          <w:tcPr>
            <w:tcW w:w="0" w:type="auto"/>
            <w:gridSpan w:val="21"/>
            <w:tcBorders>
              <w:bottom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-14"/>
                <w:kern w:val="21"/>
                <w:sz w:val="18"/>
                <w:szCs w:val="18"/>
              </w:rPr>
              <w:t>19学分</w:t>
            </w:r>
          </w:p>
        </w:tc>
      </w:tr>
    </w:tbl>
    <w:p/>
    <w:sectPr>
      <w:footerReference r:id="rId3" w:type="default"/>
      <w:pgSz w:w="16838" w:h="11906" w:orient="landscape"/>
      <w:pgMar w:top="1588" w:right="2098" w:bottom="1474" w:left="1985" w:header="851" w:footer="992" w:gutter="0"/>
      <w:pgNumType w:fmt="numberInDash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312455"/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iMDc3N2UyNTgyODY0NjlkYzM3NzRjZGIxODA4NDAifQ=="/>
  </w:docVars>
  <w:rsids>
    <w:rsidRoot w:val="0060271F"/>
    <w:rsid w:val="00007894"/>
    <w:rsid w:val="000079AA"/>
    <w:rsid w:val="0002759B"/>
    <w:rsid w:val="000B2BBF"/>
    <w:rsid w:val="000D1A12"/>
    <w:rsid w:val="00102512"/>
    <w:rsid w:val="00183EDC"/>
    <w:rsid w:val="001859CA"/>
    <w:rsid w:val="001A6145"/>
    <w:rsid w:val="001C1D85"/>
    <w:rsid w:val="001D17C7"/>
    <w:rsid w:val="002020F4"/>
    <w:rsid w:val="00277578"/>
    <w:rsid w:val="002E2E7E"/>
    <w:rsid w:val="002E7691"/>
    <w:rsid w:val="003F7F94"/>
    <w:rsid w:val="00424DFF"/>
    <w:rsid w:val="00445304"/>
    <w:rsid w:val="00451DCC"/>
    <w:rsid w:val="00484FCB"/>
    <w:rsid w:val="004A7AE1"/>
    <w:rsid w:val="004F6736"/>
    <w:rsid w:val="0060271F"/>
    <w:rsid w:val="00602E44"/>
    <w:rsid w:val="00651E24"/>
    <w:rsid w:val="00690BE1"/>
    <w:rsid w:val="006F5C6C"/>
    <w:rsid w:val="006F6957"/>
    <w:rsid w:val="0070753C"/>
    <w:rsid w:val="0074478A"/>
    <w:rsid w:val="007465D8"/>
    <w:rsid w:val="0085189D"/>
    <w:rsid w:val="00856666"/>
    <w:rsid w:val="00886FB9"/>
    <w:rsid w:val="00893042"/>
    <w:rsid w:val="009474D5"/>
    <w:rsid w:val="00990225"/>
    <w:rsid w:val="00996DF5"/>
    <w:rsid w:val="009E0CE3"/>
    <w:rsid w:val="009E5618"/>
    <w:rsid w:val="009E7D5B"/>
    <w:rsid w:val="00A07BBD"/>
    <w:rsid w:val="00A33405"/>
    <w:rsid w:val="00A412A1"/>
    <w:rsid w:val="00AD0165"/>
    <w:rsid w:val="00B02508"/>
    <w:rsid w:val="00B12164"/>
    <w:rsid w:val="00B57444"/>
    <w:rsid w:val="00BD3C83"/>
    <w:rsid w:val="00BE5723"/>
    <w:rsid w:val="00C0573B"/>
    <w:rsid w:val="00C07F0A"/>
    <w:rsid w:val="00C33BD0"/>
    <w:rsid w:val="00C807BF"/>
    <w:rsid w:val="00CB156A"/>
    <w:rsid w:val="00CC31B2"/>
    <w:rsid w:val="00D64F8B"/>
    <w:rsid w:val="00E07073"/>
    <w:rsid w:val="00E21A64"/>
    <w:rsid w:val="00F040F5"/>
    <w:rsid w:val="00F32D7F"/>
    <w:rsid w:val="00F76AF3"/>
    <w:rsid w:val="00F82AE7"/>
    <w:rsid w:val="00FF631D"/>
    <w:rsid w:val="4FD7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字符"/>
    <w:basedOn w:val="7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眉 字符"/>
    <w:basedOn w:val="7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0">
    <w:name w:val="样式1"/>
    <w:basedOn w:val="1"/>
    <w:qFormat/>
    <w:uiPriority w:val="0"/>
    <w:pPr>
      <w:spacing w:line="210" w:lineRule="exact"/>
      <w:jc w:val="center"/>
    </w:pPr>
    <w:rPr>
      <w:rFonts w:ascii="宋体" w:hAnsi="宋体"/>
      <w:bCs/>
      <w:sz w:val="18"/>
      <w:szCs w:val="18"/>
    </w:rPr>
  </w:style>
  <w:style w:type="character" w:customStyle="1" w:styleId="11">
    <w:name w:val="日期 字符"/>
    <w:basedOn w:val="7"/>
    <w:link w:val="2"/>
    <w:semiHidden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12">
    <w:name w:val="批注框文本 字符"/>
    <w:basedOn w:val="7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341</Words>
  <Characters>1950</Characters>
  <Lines>16</Lines>
  <Paragraphs>4</Paragraphs>
  <TotalTime>23</TotalTime>
  <ScaleCrop>false</ScaleCrop>
  <LinksUpToDate>false</LinksUpToDate>
  <CharactersWithSpaces>2287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2023-07-03T05:21:00Z</dcterms:created>
  <dc:creator>SN</dc:creator>
  <cp:lastModifiedBy>BZH</cp:lastModifiedBy>
  <cp:lastPrinted>2022-10-27T11:02:00Z</cp:lastPrinted>
  <dcterms:modified xsi:type="dcterms:W3CDTF">2023-09-06T01:14:28Z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AAC1807FF08D4633BB6F80E32EB01C87_12</vt:lpwstr>
  </property>
</Properties>
</file>